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00C7F" w14:textId="77777777" w:rsidR="005A55B8" w:rsidRPr="005A55B8" w:rsidRDefault="005A55B8" w:rsidP="005A55B8">
      <w:pPr>
        <w:spacing w:after="120" w:line="240" w:lineRule="auto"/>
        <w:ind w:right="45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AALS Section on Property Law is pleased to announce a Call for Papers </w:t>
      </w:r>
      <w:proofErr w:type="gramStart"/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for  the</w:t>
      </w:r>
      <w:proofErr w:type="gramEnd"/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Section's </w:t>
      </w:r>
      <w:r w:rsidRPr="005A55B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"New Voices in Property Law: Junior Scholars Works</w:t>
      </w:r>
      <w:r w:rsidRPr="005A55B8">
        <w:rPr>
          <w:rFonts w:ascii="Cambria Math" w:eastAsia="Times New Roman" w:hAnsi="Cambria Math" w:cs="Arial"/>
          <w:b/>
          <w:bCs/>
          <w:i/>
          <w:iCs/>
          <w:color w:val="000000"/>
          <w:kern w:val="0"/>
          <w14:ligatures w14:val="none"/>
        </w:rPr>
        <w:t>-in-</w:t>
      </w:r>
      <w:r w:rsidRPr="005A55B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Progress Panel"</w:t>
      </w: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during the 2025 AALS Annual Meeting  in San Francisco, California, on January 8-11, 2025. </w:t>
      </w:r>
    </w:p>
    <w:p w14:paraId="056C22A1" w14:textId="77777777" w:rsidR="005A55B8" w:rsidRPr="005A55B8" w:rsidRDefault="005A55B8" w:rsidP="005A55B8">
      <w:pPr>
        <w:spacing w:after="120" w:line="240" w:lineRule="auto"/>
        <w:ind w:right="45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This works-in-progress </w:t>
      </w:r>
      <w:proofErr w:type="gramStart"/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program  brings</w:t>
      </w:r>
      <w:proofErr w:type="gramEnd"/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together junior (pre-tenure or teaching for seven or fewer years) with senior property law scholars to give the junior scholars an opportunity to present and receive useful feedback on papers </w:t>
      </w:r>
      <w:r w:rsidRPr="005A55B8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not yet  submitted for publication as of January 2025</w:t>
      </w: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  (Posting the draft paper on SSRN or the like is fine.) </w:t>
      </w:r>
    </w:p>
    <w:p w14:paraId="207940B3" w14:textId="77777777" w:rsidR="005A55B8" w:rsidRPr="005A55B8" w:rsidRDefault="005A55B8" w:rsidP="005A55B8">
      <w:pPr>
        <w:spacing w:after="120" w:line="240" w:lineRule="auto"/>
        <w:ind w:right="45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addition to having the opportunity to share work through the panel, at least one senior scholar will be designated as a reviewer who will have read the paper ahead of time and will be prepared to discuss the paper and offer constructive comments at the session and/or in writing. </w:t>
      </w:r>
    </w:p>
    <w:p w14:paraId="66B3E510" w14:textId="77777777" w:rsidR="005A55B8" w:rsidRDefault="005A55B8" w:rsidP="005A55B8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Submission details: Please submit an email including the junior scholar's institution, tenure status, number of years teaching, and a 300 – 400 word abstract in Word to Michael Lewyn at </w:t>
      </w:r>
      <w:hyperlink r:id="rId4" w:history="1">
        <w:r w:rsidRPr="005A55B8">
          <w:rPr>
            <w:rFonts w:ascii="Times New Roman" w:eastAsia="Times New Roman" w:hAnsi="Times New Roman" w:cs="Times New Roman"/>
            <w:color w:val="1460AA"/>
            <w:kern w:val="0"/>
            <w:u w:val="single"/>
            <w14:ligatures w14:val="none"/>
          </w:rPr>
          <w:t>mlewyn@tourolaw.edu</w:t>
        </w:r>
      </w:hyperlink>
      <w:r w:rsidRPr="005A55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 with "Submission: Property New Voices" in the subject line. Submissions must be received by August 30, 2024.</w:t>
      </w:r>
    </w:p>
    <w:p w14:paraId="2999AF0C" w14:textId="77777777" w:rsidR="005A55B8" w:rsidRPr="005A55B8" w:rsidRDefault="005A55B8" w:rsidP="005A55B8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color w:val="333333"/>
          <w:kern w:val="0"/>
          <w:sz w:val="45"/>
          <w:szCs w:val="45"/>
          <w14:ligatures w14:val="none"/>
        </w:rPr>
      </w:pPr>
    </w:p>
    <w:p w14:paraId="1E6783CC" w14:textId="77777777" w:rsidR="005A55B8" w:rsidRPr="005A55B8" w:rsidRDefault="005A55B8" w:rsidP="005A55B8">
      <w:pPr>
        <w:spacing w:after="150" w:line="240" w:lineRule="auto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Arial" w:eastAsia="Times New Roman" w:hAnsi="Arial" w:cs="Arial"/>
          <w:color w:val="292929"/>
          <w:kern w:val="0"/>
          <w14:ligatures w14:val="none"/>
        </w:rPr>
        <w:t>Junior scholars whose papers are selected for the program will need to submit a draft of their paper to their senior scholar commentators by December 15, 2024.</w:t>
      </w:r>
    </w:p>
    <w:p w14:paraId="6E61DAE7" w14:textId="7AC8C693" w:rsidR="005A55B8" w:rsidRDefault="005A55B8" w:rsidP="005A55B8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Submission review: Papers will be selected after review by members of the Executive 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C</w:t>
      </w:r>
      <w:r w:rsidRPr="005A55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ommittee of the Property Section.</w:t>
      </w:r>
    </w:p>
    <w:p w14:paraId="02213672" w14:textId="77777777" w:rsidR="005A55B8" w:rsidRPr="005A55B8" w:rsidRDefault="005A55B8" w:rsidP="005A55B8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color w:val="333333"/>
          <w:kern w:val="0"/>
          <w:sz w:val="45"/>
          <w:szCs w:val="45"/>
          <w14:ligatures w14:val="none"/>
        </w:rPr>
      </w:pPr>
    </w:p>
    <w:p w14:paraId="721869FE" w14:textId="77777777" w:rsidR="005A55B8" w:rsidRPr="005A55B8" w:rsidRDefault="005A55B8" w:rsidP="005A55B8">
      <w:pPr>
        <w:spacing w:after="150" w:line="240" w:lineRule="auto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Arial" w:eastAsia="Times New Roman" w:hAnsi="Arial" w:cs="Arial"/>
          <w:b/>
          <w:bCs/>
          <w:color w:val="292929"/>
          <w:kern w:val="0"/>
          <w:u w:val="single"/>
          <w14:ligatures w14:val="none"/>
        </w:rPr>
        <w:t>Eligibility</w:t>
      </w:r>
      <w:r w:rsidRPr="005A55B8">
        <w:rPr>
          <w:rFonts w:ascii="Arial" w:eastAsia="Times New Roman" w:hAnsi="Arial" w:cs="Arial"/>
          <w:b/>
          <w:bCs/>
          <w:color w:val="292929"/>
          <w:kern w:val="0"/>
          <w14:ligatures w14:val="none"/>
        </w:rPr>
        <w:t>:</w:t>
      </w:r>
      <w:r w:rsidRPr="005A55B8">
        <w:rPr>
          <w:rFonts w:ascii="Arial" w:eastAsia="Times New Roman" w:hAnsi="Arial" w:cs="Arial"/>
          <w:color w:val="292929"/>
          <w:kern w:val="0"/>
          <w14:ligatures w14:val="none"/>
        </w:rPr>
        <w:t>  Junior scholars who have been teaching for seven or fewer years and who work full time at AALS member law schools are eligible to submit papers.</w:t>
      </w:r>
    </w:p>
    <w:p w14:paraId="2DA7279E" w14:textId="77777777" w:rsidR="005A55B8" w:rsidRPr="005A55B8" w:rsidRDefault="005A55B8" w:rsidP="005A55B8">
      <w:pPr>
        <w:spacing w:after="150" w:line="240" w:lineRule="auto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Arial" w:eastAsia="Times New Roman" w:hAnsi="Arial" w:cs="Arial"/>
          <w:color w:val="292929"/>
          <w:kern w:val="0"/>
          <w14:ligatures w14:val="none"/>
        </w:rPr>
        <w:t>Unfortunately, pursuant to AALS rules, faculty at fee-paid non-member law schools, foreign faculty, adjunct and visiting faculty (without a full-time position at an AALS member law school), graduate students, fellows, and non-law school faculty are not eligible to submit. Please note that all presenters at the program are responsible for paying their own annual meeting registration fees and travel expenses.</w:t>
      </w:r>
    </w:p>
    <w:p w14:paraId="00A79312" w14:textId="77777777" w:rsidR="005A55B8" w:rsidRPr="005A55B8" w:rsidRDefault="005A55B8" w:rsidP="005A55B8">
      <w:pPr>
        <w:spacing w:after="120" w:line="240" w:lineRule="auto"/>
        <w:ind w:right="45"/>
        <w:jc w:val="both"/>
        <w:rPr>
          <w:rFonts w:ascii="Arial" w:eastAsia="Times New Roman" w:hAnsi="Arial" w:cs="Arial"/>
          <w:color w:val="292929"/>
          <w:kern w:val="0"/>
          <w14:ligatures w14:val="none"/>
        </w:rPr>
      </w:pPr>
      <w:r w:rsidRPr="005A55B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For senior scholars interested in serving as commentators</w:t>
      </w:r>
      <w:r w:rsidRPr="005A55B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  <w:r w:rsidRPr="005A55B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If you are interested in serving as a commentator on a paper submitted by a junior scholar, please email Michael Lewyn at </w:t>
      </w:r>
      <w:hyperlink r:id="rId5" w:history="1">
        <w:r w:rsidRPr="005A55B8">
          <w:rPr>
            <w:rFonts w:ascii="Times New Roman" w:eastAsia="Times New Roman" w:hAnsi="Times New Roman" w:cs="Times New Roman"/>
            <w:color w:val="1460AA"/>
            <w:kern w:val="0"/>
            <w:u w:val="single"/>
            <w14:ligatures w14:val="none"/>
          </w:rPr>
          <w:t>mlewyn@tourolaw.edu</w:t>
        </w:r>
      </w:hyperlink>
    </w:p>
    <w:p w14:paraId="34A31D48" w14:textId="77777777" w:rsidR="005A55B8" w:rsidRDefault="005A55B8"/>
    <w:sectPr w:rsidR="005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B8"/>
    <w:rsid w:val="000C2038"/>
    <w:rsid w:val="004B3EFB"/>
    <w:rsid w:val="005A55B8"/>
    <w:rsid w:val="00C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4B9F"/>
  <w15:chartTrackingRefBased/>
  <w15:docId w15:val="{1C2C4514-6983-4CFB-8BD1-9AC1686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5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5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5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5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5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wyn@tourolaw.edu" TargetMode="External"/><Relationship Id="rId4" Type="http://schemas.openxmlformats.org/officeDocument/2006/relationships/hyperlink" Target="mailto:mlewyn@touro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lewyn</dc:creator>
  <cp:keywords/>
  <dc:description/>
  <cp:lastModifiedBy>michael lewyn</cp:lastModifiedBy>
  <cp:revision>2</cp:revision>
  <dcterms:created xsi:type="dcterms:W3CDTF">2024-06-28T16:09:00Z</dcterms:created>
  <dcterms:modified xsi:type="dcterms:W3CDTF">2024-06-28T16:09:00Z</dcterms:modified>
</cp:coreProperties>
</file>